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3103" w14:textId="18D3845C" w:rsidR="007C5E28" w:rsidRPr="0048322B" w:rsidRDefault="002C525F" w:rsidP="00D7286F">
      <w:pPr>
        <w:jc w:val="center"/>
        <w:rPr>
          <w:rFonts w:ascii="Calibri" w:hAnsi="Calibri"/>
          <w:b/>
          <w:sz w:val="32"/>
          <w:szCs w:val="32"/>
          <w:lang w:val="en-GB"/>
        </w:rPr>
      </w:pPr>
      <w:r w:rsidRPr="0048322B">
        <w:rPr>
          <w:rFonts w:ascii="Calibri" w:hAnsi="Calibri"/>
          <w:b/>
          <w:sz w:val="32"/>
          <w:szCs w:val="32"/>
          <w:lang w:val="en-GB"/>
        </w:rPr>
        <w:t xml:space="preserve">NFU </w:t>
      </w:r>
      <w:r w:rsidR="00F64C7A" w:rsidRPr="0048322B">
        <w:rPr>
          <w:rFonts w:ascii="Calibri" w:hAnsi="Calibri"/>
          <w:b/>
          <w:sz w:val="32"/>
          <w:szCs w:val="32"/>
          <w:lang w:val="en-GB"/>
        </w:rPr>
        <w:t xml:space="preserve">National Poultry Board </w:t>
      </w:r>
      <w:r w:rsidR="00D7286F" w:rsidRPr="0048322B">
        <w:rPr>
          <w:rFonts w:ascii="Calibri" w:hAnsi="Calibri"/>
          <w:b/>
          <w:sz w:val="32"/>
          <w:szCs w:val="32"/>
          <w:lang w:val="en-GB"/>
        </w:rPr>
        <w:t>N</w:t>
      </w:r>
      <w:r w:rsidR="007C5E28" w:rsidRPr="0048322B">
        <w:rPr>
          <w:rFonts w:ascii="Calibri" w:hAnsi="Calibri"/>
          <w:b/>
          <w:sz w:val="32"/>
          <w:szCs w:val="32"/>
          <w:lang w:val="en-GB"/>
        </w:rPr>
        <w:t>ominations</w:t>
      </w:r>
      <w:r w:rsidR="00F64C7A" w:rsidRPr="0048322B">
        <w:rPr>
          <w:rFonts w:ascii="Calibri" w:hAnsi="Calibri"/>
          <w:b/>
          <w:sz w:val="32"/>
          <w:szCs w:val="32"/>
          <w:lang w:val="en-GB"/>
        </w:rPr>
        <w:t>:</w:t>
      </w:r>
      <w:r w:rsidR="007C5E28" w:rsidRPr="0048322B">
        <w:rPr>
          <w:rFonts w:ascii="Calibri" w:hAnsi="Calibri"/>
          <w:b/>
          <w:sz w:val="32"/>
          <w:szCs w:val="32"/>
          <w:lang w:val="en-GB"/>
        </w:rPr>
        <w:t xml:space="preserve"> </w:t>
      </w:r>
      <w:r w:rsidR="002F2843" w:rsidRPr="0048322B">
        <w:rPr>
          <w:rFonts w:ascii="Calibri" w:hAnsi="Calibri"/>
          <w:b/>
          <w:sz w:val="32"/>
          <w:szCs w:val="32"/>
          <w:lang w:val="en-GB"/>
        </w:rPr>
        <w:t>202</w:t>
      </w:r>
      <w:r w:rsidR="00722251">
        <w:rPr>
          <w:rFonts w:ascii="Calibri" w:hAnsi="Calibri"/>
          <w:b/>
          <w:sz w:val="32"/>
          <w:szCs w:val="32"/>
          <w:lang w:val="en-GB"/>
        </w:rPr>
        <w:t>6</w:t>
      </w:r>
      <w:r w:rsidR="00F64C7A" w:rsidRPr="0048322B">
        <w:rPr>
          <w:rFonts w:ascii="Calibri" w:hAnsi="Calibri"/>
          <w:b/>
          <w:sz w:val="32"/>
          <w:szCs w:val="32"/>
          <w:lang w:val="en-GB"/>
        </w:rPr>
        <w:t xml:space="preserve"> - 202</w:t>
      </w:r>
      <w:r w:rsidR="00722251">
        <w:rPr>
          <w:rFonts w:ascii="Calibri" w:hAnsi="Calibri"/>
          <w:b/>
          <w:sz w:val="32"/>
          <w:szCs w:val="32"/>
          <w:lang w:val="en-GB"/>
        </w:rPr>
        <w:t>8</w:t>
      </w:r>
    </w:p>
    <w:p w14:paraId="1A35F3A5" w14:textId="77777777" w:rsidR="00D7286F" w:rsidRPr="000C7F63" w:rsidRDefault="00D7286F" w:rsidP="00D7286F">
      <w:pPr>
        <w:jc w:val="center"/>
        <w:rPr>
          <w:rFonts w:ascii="Calibri" w:hAnsi="Calibri"/>
          <w:lang w:val="en-GB"/>
        </w:rPr>
      </w:pPr>
    </w:p>
    <w:tbl>
      <w:tblPr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1985"/>
        <w:gridCol w:w="2835"/>
      </w:tblGrid>
      <w:tr w:rsidR="007C5E28" w:rsidRPr="000C7F63" w14:paraId="66213126" w14:textId="77777777" w:rsidTr="008C39DB">
        <w:tc>
          <w:tcPr>
            <w:tcW w:w="3261" w:type="dxa"/>
          </w:tcPr>
          <w:p w14:paraId="22D0B338" w14:textId="77777777" w:rsidR="007C5E28" w:rsidRPr="0048322B" w:rsidRDefault="007D4C4F" w:rsidP="007D4C4F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Name of nominated person</w:t>
            </w:r>
          </w:p>
        </w:tc>
        <w:tc>
          <w:tcPr>
            <w:tcW w:w="3402" w:type="dxa"/>
          </w:tcPr>
          <w:p w14:paraId="3B78409D" w14:textId="77777777" w:rsidR="007C5E28" w:rsidRPr="0048322B" w:rsidRDefault="007C5E28" w:rsidP="007C5E28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 xml:space="preserve">Region </w:t>
            </w:r>
            <w:r w:rsidR="0048322B" w:rsidRPr="0048322B">
              <w:rPr>
                <w:rFonts w:ascii="Calibri" w:hAnsi="Calibri"/>
                <w:b/>
                <w:bCs/>
                <w:lang w:val="en-GB"/>
              </w:rPr>
              <w:t>and sector (</w:t>
            </w:r>
            <w:r w:rsidR="008C39DB" w:rsidRPr="0048322B">
              <w:rPr>
                <w:rFonts w:ascii="Calibri" w:hAnsi="Calibri"/>
                <w:b/>
                <w:bCs/>
                <w:lang w:val="en-GB"/>
              </w:rPr>
              <w:t>e.g.</w:t>
            </w:r>
            <w:r w:rsidR="0048322B" w:rsidRPr="0048322B">
              <w:rPr>
                <w:rFonts w:ascii="Calibri" w:hAnsi="Calibri"/>
                <w:b/>
                <w:bCs/>
                <w:lang w:val="en-GB"/>
              </w:rPr>
              <w:t xml:space="preserve"> broilers, turkeys, ducks, eggs etc)</w:t>
            </w:r>
          </w:p>
        </w:tc>
        <w:tc>
          <w:tcPr>
            <w:tcW w:w="1985" w:type="dxa"/>
          </w:tcPr>
          <w:p w14:paraId="0F5395A3" w14:textId="77777777" w:rsidR="007C5E28" w:rsidRPr="0048322B" w:rsidRDefault="007C5E28" w:rsidP="007C5E28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NFU member</w:t>
            </w:r>
            <w:r w:rsidR="00F64C7A" w:rsidRPr="0048322B">
              <w:rPr>
                <w:rFonts w:ascii="Calibri" w:hAnsi="Calibri"/>
                <w:b/>
                <w:bCs/>
                <w:lang w:val="en-GB"/>
              </w:rPr>
              <w:t>ship</w:t>
            </w:r>
            <w:r w:rsidRPr="0048322B">
              <w:rPr>
                <w:rFonts w:ascii="Calibri" w:hAnsi="Calibri"/>
                <w:b/>
                <w:bCs/>
                <w:lang w:val="en-GB"/>
              </w:rPr>
              <w:t xml:space="preserve"> n</w:t>
            </w:r>
            <w:r w:rsidR="00F64C7A" w:rsidRPr="0048322B">
              <w:rPr>
                <w:rFonts w:ascii="Calibri" w:hAnsi="Calibri"/>
                <w:b/>
                <w:bCs/>
                <w:lang w:val="en-GB"/>
              </w:rPr>
              <w:t>umber</w:t>
            </w:r>
          </w:p>
        </w:tc>
        <w:tc>
          <w:tcPr>
            <w:tcW w:w="2835" w:type="dxa"/>
          </w:tcPr>
          <w:p w14:paraId="14A05673" w14:textId="77777777" w:rsidR="007C5E28" w:rsidRPr="0048322B" w:rsidRDefault="00F64C7A" w:rsidP="007C5E28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Email address and contact number</w:t>
            </w:r>
          </w:p>
        </w:tc>
      </w:tr>
      <w:tr w:rsidR="007C5E28" w:rsidRPr="000C7F63" w14:paraId="348EBFCB" w14:textId="77777777" w:rsidTr="008C39DB">
        <w:tc>
          <w:tcPr>
            <w:tcW w:w="3261" w:type="dxa"/>
            <w:tcBorders>
              <w:bottom w:val="single" w:sz="4" w:space="0" w:color="auto"/>
            </w:tcBorders>
          </w:tcPr>
          <w:p w14:paraId="22676190" w14:textId="77777777" w:rsidR="007C5E28" w:rsidRDefault="007C5E28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  <w:p w14:paraId="73169438" w14:textId="77777777" w:rsidR="001E7FA9" w:rsidRPr="000C7F63" w:rsidRDefault="001E7FA9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41306A" w14:textId="77777777" w:rsidR="007C5E28" w:rsidRDefault="007C5E28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  <w:p w14:paraId="13EB26F4" w14:textId="77777777" w:rsidR="0048322B" w:rsidRDefault="0048322B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  <w:p w14:paraId="3F422D51" w14:textId="77777777" w:rsidR="0048322B" w:rsidRPr="000C7F63" w:rsidRDefault="0048322B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8D14B9F" w14:textId="77777777" w:rsidR="007C5E28" w:rsidRPr="000C7F63" w:rsidRDefault="007C5E28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4F12BD" w14:textId="77777777" w:rsidR="007C5E28" w:rsidRPr="000C7F63" w:rsidRDefault="007C5E28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</w:tr>
      <w:tr w:rsidR="007D4C4F" w:rsidRPr="000C7F63" w14:paraId="700951E7" w14:textId="77777777" w:rsidTr="008C39DB">
        <w:tc>
          <w:tcPr>
            <w:tcW w:w="3261" w:type="dxa"/>
            <w:tcBorders>
              <w:left w:val="nil"/>
              <w:right w:val="nil"/>
            </w:tcBorders>
          </w:tcPr>
          <w:p w14:paraId="63608E22" w14:textId="77777777" w:rsidR="007D4C4F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0A39A1D2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6001A53E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A2D1EF4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highlight w:val="yellow"/>
                <w:lang w:val="en-GB"/>
              </w:rPr>
            </w:pPr>
          </w:p>
        </w:tc>
      </w:tr>
      <w:tr w:rsidR="007D4C4F" w:rsidRPr="000C7F63" w14:paraId="3E93124D" w14:textId="77777777" w:rsidTr="008C39DB">
        <w:tc>
          <w:tcPr>
            <w:tcW w:w="3261" w:type="dxa"/>
          </w:tcPr>
          <w:p w14:paraId="3097EDE6" w14:textId="77777777" w:rsidR="007D4C4F" w:rsidRPr="0048322B" w:rsidRDefault="007D4C4F" w:rsidP="007C5E28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Supporters of nomination</w:t>
            </w:r>
          </w:p>
        </w:tc>
        <w:tc>
          <w:tcPr>
            <w:tcW w:w="3402" w:type="dxa"/>
          </w:tcPr>
          <w:p w14:paraId="4F8E6872" w14:textId="77777777" w:rsidR="007D4C4F" w:rsidRPr="0048322B" w:rsidRDefault="007D4C4F" w:rsidP="00FC2491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 xml:space="preserve">Region </w:t>
            </w:r>
            <w:r w:rsidR="00F64C7A" w:rsidRPr="0048322B">
              <w:rPr>
                <w:rFonts w:ascii="Calibri" w:hAnsi="Calibri"/>
                <w:b/>
                <w:bCs/>
                <w:lang w:val="en-GB"/>
              </w:rPr>
              <w:t>and</w:t>
            </w:r>
            <w:r w:rsidRPr="0048322B">
              <w:rPr>
                <w:rFonts w:ascii="Calibri" w:hAnsi="Calibri"/>
                <w:b/>
                <w:bCs/>
                <w:lang w:val="en-GB"/>
              </w:rPr>
              <w:t xml:space="preserve"> </w:t>
            </w:r>
            <w:r w:rsidR="00F64C7A" w:rsidRPr="0048322B">
              <w:rPr>
                <w:rFonts w:ascii="Calibri" w:hAnsi="Calibri"/>
                <w:b/>
                <w:bCs/>
                <w:lang w:val="en-GB"/>
              </w:rPr>
              <w:t>s</w:t>
            </w:r>
            <w:r w:rsidRPr="0048322B">
              <w:rPr>
                <w:rFonts w:ascii="Calibri" w:hAnsi="Calibri"/>
                <w:b/>
                <w:bCs/>
                <w:lang w:val="en-GB"/>
              </w:rPr>
              <w:t>ector</w:t>
            </w:r>
          </w:p>
        </w:tc>
        <w:tc>
          <w:tcPr>
            <w:tcW w:w="1985" w:type="dxa"/>
          </w:tcPr>
          <w:p w14:paraId="2549B9BA" w14:textId="77777777" w:rsidR="007D4C4F" w:rsidRPr="0048322B" w:rsidRDefault="007D4C4F" w:rsidP="00FC2491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NFU member</w:t>
            </w:r>
            <w:r w:rsidR="00F64C7A" w:rsidRPr="0048322B">
              <w:rPr>
                <w:rFonts w:ascii="Calibri" w:hAnsi="Calibri"/>
                <w:b/>
                <w:bCs/>
                <w:lang w:val="en-GB"/>
              </w:rPr>
              <w:t>ship number</w:t>
            </w:r>
          </w:p>
        </w:tc>
        <w:tc>
          <w:tcPr>
            <w:tcW w:w="2835" w:type="dxa"/>
          </w:tcPr>
          <w:p w14:paraId="1866E605" w14:textId="77777777" w:rsidR="007D4C4F" w:rsidRPr="0048322B" w:rsidRDefault="00F64C7A" w:rsidP="00FC2491">
            <w:pPr>
              <w:rPr>
                <w:rFonts w:ascii="Calibri" w:hAnsi="Calibri"/>
                <w:b/>
                <w:bCs/>
                <w:lang w:val="en-GB"/>
              </w:rPr>
            </w:pPr>
            <w:r w:rsidRPr="0048322B">
              <w:rPr>
                <w:rFonts w:ascii="Calibri" w:hAnsi="Calibri"/>
                <w:b/>
                <w:bCs/>
                <w:lang w:val="en-GB"/>
              </w:rPr>
              <w:t>Email address and contact number</w:t>
            </w:r>
          </w:p>
        </w:tc>
      </w:tr>
      <w:tr w:rsidR="007D4C4F" w:rsidRPr="000C7F63" w14:paraId="4C987BA2" w14:textId="77777777" w:rsidTr="008C39DB">
        <w:tc>
          <w:tcPr>
            <w:tcW w:w="3261" w:type="dxa"/>
          </w:tcPr>
          <w:p w14:paraId="2B31EE9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1.</w:t>
            </w:r>
          </w:p>
          <w:p w14:paraId="3599D4F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698AF817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135C82B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5F0E8F33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1D09B97B" w14:textId="77777777" w:rsidTr="008C39DB">
        <w:tc>
          <w:tcPr>
            <w:tcW w:w="3261" w:type="dxa"/>
          </w:tcPr>
          <w:p w14:paraId="10CBC31B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2.</w:t>
            </w:r>
          </w:p>
          <w:p w14:paraId="7408A0B2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0A09CE38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3538F01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645E9F14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66667394" w14:textId="77777777" w:rsidTr="008C39DB">
        <w:tc>
          <w:tcPr>
            <w:tcW w:w="3261" w:type="dxa"/>
          </w:tcPr>
          <w:p w14:paraId="191D56CA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3.</w:t>
            </w:r>
          </w:p>
          <w:p w14:paraId="15973237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646E2F9C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72256662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1FD5C154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12880960" w14:textId="77777777" w:rsidTr="008C39DB">
        <w:tc>
          <w:tcPr>
            <w:tcW w:w="3261" w:type="dxa"/>
          </w:tcPr>
          <w:p w14:paraId="036CDA39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4.</w:t>
            </w:r>
          </w:p>
          <w:p w14:paraId="01FC6DF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4C1250A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75ABEC0E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5F8BD57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676E9C7A" w14:textId="77777777" w:rsidTr="008C39DB">
        <w:tc>
          <w:tcPr>
            <w:tcW w:w="3261" w:type="dxa"/>
          </w:tcPr>
          <w:p w14:paraId="07DC59A2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5.</w:t>
            </w:r>
          </w:p>
          <w:p w14:paraId="2B674058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331C350E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5C2C1FB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23C8BFB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40120710" w14:textId="77777777" w:rsidTr="008C39DB">
        <w:tc>
          <w:tcPr>
            <w:tcW w:w="3261" w:type="dxa"/>
          </w:tcPr>
          <w:p w14:paraId="1975D07C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6.</w:t>
            </w:r>
          </w:p>
          <w:p w14:paraId="57CBE88E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44A582AD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1C9300B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4E8E319C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7C4592FB" w14:textId="77777777" w:rsidTr="008C39DB">
        <w:tc>
          <w:tcPr>
            <w:tcW w:w="3261" w:type="dxa"/>
          </w:tcPr>
          <w:p w14:paraId="0EA5BF0A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7.</w:t>
            </w:r>
          </w:p>
          <w:p w14:paraId="079EAE64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3402" w:type="dxa"/>
          </w:tcPr>
          <w:p w14:paraId="6D94D7F1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022D1970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17358BEC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  <w:tr w:rsidR="007D4C4F" w:rsidRPr="000C7F63" w14:paraId="71BBAE3F" w14:textId="77777777" w:rsidTr="008C39DB">
        <w:tc>
          <w:tcPr>
            <w:tcW w:w="3261" w:type="dxa"/>
          </w:tcPr>
          <w:p w14:paraId="1424AB83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  <w:r w:rsidRPr="000C7F63">
              <w:rPr>
                <w:rFonts w:ascii="Calibri" w:hAnsi="Calibri"/>
                <w:sz w:val="28"/>
                <w:szCs w:val="28"/>
                <w:lang w:val="en-GB"/>
              </w:rPr>
              <w:t>8.</w:t>
            </w:r>
          </w:p>
        </w:tc>
        <w:tc>
          <w:tcPr>
            <w:tcW w:w="3402" w:type="dxa"/>
          </w:tcPr>
          <w:p w14:paraId="5DD46BAC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  <w:p w14:paraId="39339055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14:paraId="0A34E779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  <w:tc>
          <w:tcPr>
            <w:tcW w:w="2835" w:type="dxa"/>
          </w:tcPr>
          <w:p w14:paraId="2AA0B139" w14:textId="77777777" w:rsidR="007D4C4F" w:rsidRPr="000C7F63" w:rsidRDefault="007D4C4F" w:rsidP="007C5E28">
            <w:pPr>
              <w:rPr>
                <w:rFonts w:ascii="Calibri" w:hAnsi="Calibri"/>
                <w:sz w:val="28"/>
                <w:szCs w:val="28"/>
                <w:lang w:val="en-GB"/>
              </w:rPr>
            </w:pPr>
          </w:p>
        </w:tc>
      </w:tr>
    </w:tbl>
    <w:p w14:paraId="48189F39" w14:textId="77777777" w:rsidR="00F64C7A" w:rsidRDefault="00F64C7A" w:rsidP="005655AA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73A11CC1" w14:textId="77777777" w:rsidR="00F64C7A" w:rsidRDefault="00F64C7A" w:rsidP="00F64C7A">
      <w:pPr>
        <w:pStyle w:val="Default"/>
      </w:pPr>
    </w:p>
    <w:p w14:paraId="06D90A28" w14:textId="4BE99253" w:rsidR="00F64C7A" w:rsidRDefault="00F64C7A" w:rsidP="00F64C7A">
      <w:pPr>
        <w:pStyle w:val="Default"/>
        <w:jc w:val="center"/>
        <w:rPr>
          <w:b/>
          <w:bCs/>
          <w:sz w:val="40"/>
          <w:szCs w:val="40"/>
        </w:rPr>
      </w:pPr>
      <w:r w:rsidRPr="00F64C7A">
        <w:rPr>
          <w:b/>
          <w:bCs/>
          <w:sz w:val="40"/>
          <w:szCs w:val="40"/>
        </w:rPr>
        <w:t xml:space="preserve">The deadline for submission of this form is 23:59 on the </w:t>
      </w:r>
      <w:r w:rsidR="00722251">
        <w:rPr>
          <w:b/>
          <w:bCs/>
          <w:sz w:val="40"/>
          <w:szCs w:val="40"/>
        </w:rPr>
        <w:t>1</w:t>
      </w:r>
      <w:r w:rsidR="00697885">
        <w:rPr>
          <w:b/>
          <w:bCs/>
          <w:sz w:val="40"/>
          <w:szCs w:val="40"/>
        </w:rPr>
        <w:t xml:space="preserve"> March</w:t>
      </w:r>
      <w:r w:rsidRPr="00F64C7A">
        <w:rPr>
          <w:b/>
          <w:bCs/>
          <w:sz w:val="40"/>
          <w:szCs w:val="40"/>
        </w:rPr>
        <w:t xml:space="preserve"> 202</w:t>
      </w:r>
      <w:r w:rsidR="00722251">
        <w:rPr>
          <w:b/>
          <w:bCs/>
          <w:sz w:val="40"/>
          <w:szCs w:val="40"/>
        </w:rPr>
        <w:t>6</w:t>
      </w:r>
    </w:p>
    <w:p w14:paraId="4F6765B0" w14:textId="77777777" w:rsidR="00F64C7A" w:rsidRPr="00F64C7A" w:rsidRDefault="00F64C7A" w:rsidP="00F64C7A">
      <w:pPr>
        <w:pStyle w:val="Default"/>
        <w:jc w:val="center"/>
        <w:rPr>
          <w:b/>
          <w:bCs/>
          <w:sz w:val="40"/>
          <w:szCs w:val="40"/>
        </w:rPr>
      </w:pPr>
    </w:p>
    <w:p w14:paraId="4CB503E1" w14:textId="77777777" w:rsidR="00F64C7A" w:rsidRPr="0048322B" w:rsidRDefault="00F64C7A" w:rsidP="0048322B">
      <w:pPr>
        <w:pStyle w:val="Default"/>
        <w:jc w:val="both"/>
        <w:rPr>
          <w:sz w:val="22"/>
          <w:szCs w:val="22"/>
        </w:rPr>
      </w:pPr>
      <w:r w:rsidRPr="0048322B">
        <w:rPr>
          <w:sz w:val="22"/>
          <w:szCs w:val="22"/>
        </w:rPr>
        <w:t>Please submit your completed nomination form to</w:t>
      </w:r>
      <w:r w:rsidR="00DA0158" w:rsidRPr="0048322B">
        <w:rPr>
          <w:sz w:val="22"/>
          <w:szCs w:val="22"/>
        </w:rPr>
        <w:t xml:space="preserve"> the NFU’s Chief Poultry Adviser, Aimee Mahony via email: </w:t>
      </w:r>
      <w:r w:rsidR="00DA0158" w:rsidRPr="00697885">
        <w:rPr>
          <w:sz w:val="22"/>
          <w:szCs w:val="22"/>
        </w:rPr>
        <w:t>aimee.mahony@nfu.org.uk</w:t>
      </w:r>
      <w:r w:rsidR="00DA0158" w:rsidRPr="0048322B">
        <w:rPr>
          <w:sz w:val="22"/>
          <w:szCs w:val="22"/>
        </w:rPr>
        <w:t xml:space="preserve">. </w:t>
      </w:r>
      <w:r w:rsidR="00697885">
        <w:rPr>
          <w:sz w:val="22"/>
          <w:szCs w:val="22"/>
        </w:rPr>
        <w:t>In order to be considered for the role y</w:t>
      </w:r>
      <w:r w:rsidRPr="0048322B">
        <w:rPr>
          <w:sz w:val="22"/>
          <w:szCs w:val="22"/>
        </w:rPr>
        <w:t xml:space="preserve">ou must have </w:t>
      </w:r>
      <w:r w:rsidR="00697885">
        <w:rPr>
          <w:sz w:val="22"/>
          <w:szCs w:val="22"/>
        </w:rPr>
        <w:t xml:space="preserve">completed </w:t>
      </w:r>
      <w:r w:rsidR="00DA0158" w:rsidRPr="0048322B">
        <w:rPr>
          <w:sz w:val="22"/>
          <w:szCs w:val="22"/>
        </w:rPr>
        <w:t xml:space="preserve">the required details for </w:t>
      </w:r>
      <w:r w:rsidR="00CC6C58">
        <w:rPr>
          <w:sz w:val="22"/>
          <w:szCs w:val="22"/>
        </w:rPr>
        <w:t xml:space="preserve">all </w:t>
      </w:r>
      <w:r w:rsidR="00DA0158" w:rsidRPr="0048322B">
        <w:rPr>
          <w:sz w:val="22"/>
          <w:szCs w:val="22"/>
        </w:rPr>
        <w:t xml:space="preserve">eight </w:t>
      </w:r>
      <w:r w:rsidR="00CC6C58">
        <w:rPr>
          <w:sz w:val="22"/>
          <w:szCs w:val="22"/>
        </w:rPr>
        <w:t xml:space="preserve">of the </w:t>
      </w:r>
      <w:r w:rsidRPr="0048322B">
        <w:rPr>
          <w:sz w:val="22"/>
          <w:szCs w:val="22"/>
        </w:rPr>
        <w:t>NFU members</w:t>
      </w:r>
      <w:r w:rsidR="00CC6C58">
        <w:rPr>
          <w:sz w:val="22"/>
          <w:szCs w:val="22"/>
        </w:rPr>
        <w:t xml:space="preserve"> supporting your application</w:t>
      </w:r>
      <w:r w:rsidR="00697885">
        <w:rPr>
          <w:sz w:val="22"/>
          <w:szCs w:val="22"/>
        </w:rPr>
        <w:t xml:space="preserve"> and you must also submit a maximum of 250 words stating why you are applying for the position and what skills and knowledge you would bring to the board.</w:t>
      </w:r>
    </w:p>
    <w:p w14:paraId="57629AA4" w14:textId="77777777" w:rsidR="00DA0158" w:rsidRPr="0048322B" w:rsidRDefault="00DA0158" w:rsidP="0048322B">
      <w:pPr>
        <w:pStyle w:val="Default"/>
        <w:jc w:val="both"/>
        <w:rPr>
          <w:sz w:val="22"/>
          <w:szCs w:val="22"/>
        </w:rPr>
      </w:pPr>
    </w:p>
    <w:p w14:paraId="7CD35F7D" w14:textId="2B3B41E8" w:rsidR="0048322B" w:rsidRPr="0048322B" w:rsidRDefault="00F64C7A" w:rsidP="0048322B">
      <w:pPr>
        <w:pStyle w:val="Default"/>
        <w:jc w:val="both"/>
        <w:rPr>
          <w:sz w:val="22"/>
          <w:szCs w:val="22"/>
        </w:rPr>
      </w:pPr>
      <w:r w:rsidRPr="0048322B">
        <w:rPr>
          <w:sz w:val="22"/>
          <w:szCs w:val="22"/>
        </w:rPr>
        <w:t xml:space="preserve">The receipt of your </w:t>
      </w:r>
      <w:r w:rsidR="00DA0158" w:rsidRPr="0048322B">
        <w:rPr>
          <w:sz w:val="22"/>
          <w:szCs w:val="22"/>
        </w:rPr>
        <w:t xml:space="preserve">nomination </w:t>
      </w:r>
      <w:r w:rsidRPr="0048322B">
        <w:rPr>
          <w:sz w:val="22"/>
          <w:szCs w:val="22"/>
        </w:rPr>
        <w:t>form will be acknowledged and therefore if you do not hear anything</w:t>
      </w:r>
      <w:r w:rsidR="00DA0158" w:rsidRPr="0048322B">
        <w:rPr>
          <w:sz w:val="22"/>
          <w:szCs w:val="22"/>
        </w:rPr>
        <w:t xml:space="preserve"> via email</w:t>
      </w:r>
      <w:r w:rsidRPr="0048322B">
        <w:rPr>
          <w:sz w:val="22"/>
          <w:szCs w:val="22"/>
        </w:rPr>
        <w:t xml:space="preserve"> by </w:t>
      </w:r>
      <w:r w:rsidR="00DA0158" w:rsidRPr="0048322B">
        <w:rPr>
          <w:sz w:val="22"/>
          <w:szCs w:val="22"/>
        </w:rPr>
        <w:t xml:space="preserve">17:00 </w:t>
      </w:r>
      <w:r w:rsidRPr="0048322B">
        <w:rPr>
          <w:sz w:val="22"/>
          <w:szCs w:val="22"/>
        </w:rPr>
        <w:t xml:space="preserve">on the </w:t>
      </w:r>
      <w:r w:rsidR="00722251">
        <w:rPr>
          <w:sz w:val="22"/>
          <w:szCs w:val="22"/>
        </w:rPr>
        <w:t>2</w:t>
      </w:r>
      <w:r w:rsidRPr="0048322B">
        <w:rPr>
          <w:sz w:val="22"/>
          <w:szCs w:val="22"/>
        </w:rPr>
        <w:t xml:space="preserve"> </w:t>
      </w:r>
      <w:r w:rsidR="00697885">
        <w:rPr>
          <w:sz w:val="22"/>
          <w:szCs w:val="22"/>
        </w:rPr>
        <w:t>March then</w:t>
      </w:r>
      <w:r w:rsidRPr="0048322B">
        <w:rPr>
          <w:sz w:val="22"/>
          <w:szCs w:val="22"/>
        </w:rPr>
        <w:t xml:space="preserve"> please let </w:t>
      </w:r>
      <w:r w:rsidR="00DA0158" w:rsidRPr="0048322B">
        <w:rPr>
          <w:sz w:val="22"/>
          <w:szCs w:val="22"/>
        </w:rPr>
        <w:t>Aimee Mahony</w:t>
      </w:r>
      <w:r w:rsidRPr="0048322B">
        <w:rPr>
          <w:sz w:val="22"/>
          <w:szCs w:val="22"/>
        </w:rPr>
        <w:t xml:space="preserve"> know on 07</w:t>
      </w:r>
      <w:r w:rsidR="00DA0158" w:rsidRPr="0048322B">
        <w:rPr>
          <w:sz w:val="22"/>
          <w:szCs w:val="22"/>
        </w:rPr>
        <w:t>778489161</w:t>
      </w:r>
      <w:r w:rsidRPr="0048322B">
        <w:rPr>
          <w:sz w:val="22"/>
          <w:szCs w:val="22"/>
        </w:rPr>
        <w:t xml:space="preserve">. </w:t>
      </w:r>
    </w:p>
    <w:p w14:paraId="54033D6A" w14:textId="77777777" w:rsidR="0048322B" w:rsidRPr="0048322B" w:rsidRDefault="0048322B" w:rsidP="0048322B">
      <w:pPr>
        <w:pStyle w:val="Default"/>
        <w:jc w:val="both"/>
        <w:rPr>
          <w:sz w:val="22"/>
          <w:szCs w:val="22"/>
        </w:rPr>
      </w:pPr>
    </w:p>
    <w:p w14:paraId="1B57E0DB" w14:textId="4416CE36" w:rsidR="0048322B" w:rsidRPr="0048322B" w:rsidRDefault="00F64C7A" w:rsidP="0048322B">
      <w:pPr>
        <w:pStyle w:val="Default"/>
        <w:jc w:val="both"/>
        <w:rPr>
          <w:sz w:val="22"/>
          <w:szCs w:val="22"/>
        </w:rPr>
      </w:pPr>
      <w:r w:rsidRPr="0048322B">
        <w:rPr>
          <w:sz w:val="22"/>
          <w:szCs w:val="22"/>
        </w:rPr>
        <w:t>S</w:t>
      </w:r>
      <w:r w:rsidR="00CC6C58">
        <w:rPr>
          <w:sz w:val="22"/>
          <w:szCs w:val="22"/>
        </w:rPr>
        <w:t>hort interviews may be conducted if required and following the selection process s</w:t>
      </w:r>
      <w:r w:rsidRPr="0048322B">
        <w:rPr>
          <w:sz w:val="22"/>
          <w:szCs w:val="22"/>
        </w:rPr>
        <w:t xml:space="preserve">uccessful candidates will be notified </w:t>
      </w:r>
      <w:r w:rsidR="00DA0158" w:rsidRPr="0048322B">
        <w:rPr>
          <w:sz w:val="22"/>
          <w:szCs w:val="22"/>
        </w:rPr>
        <w:t>via email</w:t>
      </w:r>
      <w:r w:rsidR="0048322B" w:rsidRPr="0048322B">
        <w:rPr>
          <w:sz w:val="22"/>
          <w:szCs w:val="22"/>
        </w:rPr>
        <w:t xml:space="preserve"> and </w:t>
      </w:r>
      <w:r w:rsidRPr="0048322B">
        <w:rPr>
          <w:sz w:val="22"/>
          <w:szCs w:val="22"/>
        </w:rPr>
        <w:t>will be expected to attend</w:t>
      </w:r>
      <w:r w:rsidR="0048322B" w:rsidRPr="0048322B">
        <w:rPr>
          <w:sz w:val="22"/>
          <w:szCs w:val="22"/>
        </w:rPr>
        <w:t xml:space="preserve"> the first board meeting of the two-year term on the 2</w:t>
      </w:r>
      <w:r w:rsidR="00722251">
        <w:rPr>
          <w:sz w:val="22"/>
          <w:szCs w:val="22"/>
        </w:rPr>
        <w:t>5</w:t>
      </w:r>
      <w:r w:rsidR="0048322B" w:rsidRPr="0048322B">
        <w:rPr>
          <w:sz w:val="22"/>
          <w:szCs w:val="22"/>
        </w:rPr>
        <w:t xml:space="preserve"> March 202</w:t>
      </w:r>
      <w:r w:rsidR="00722251">
        <w:rPr>
          <w:sz w:val="22"/>
          <w:szCs w:val="22"/>
        </w:rPr>
        <w:t>6</w:t>
      </w:r>
      <w:r w:rsidR="0048322B" w:rsidRPr="0048322B">
        <w:rPr>
          <w:sz w:val="22"/>
          <w:szCs w:val="22"/>
        </w:rPr>
        <w:t xml:space="preserve">. If you have any questions, please do not hesitate to contact the </w:t>
      </w:r>
      <w:r w:rsidR="008C39DB">
        <w:rPr>
          <w:sz w:val="22"/>
          <w:szCs w:val="22"/>
        </w:rPr>
        <w:t xml:space="preserve">NFU’s </w:t>
      </w:r>
      <w:r w:rsidR="0048322B" w:rsidRPr="0048322B">
        <w:rPr>
          <w:sz w:val="22"/>
          <w:szCs w:val="22"/>
        </w:rPr>
        <w:t>Chief Poultry Adviser, Aimee Mahony on 07778489161 or via email: aimee.mahony</w:t>
      </w:r>
      <w:r w:rsidR="0048322B">
        <w:rPr>
          <w:sz w:val="22"/>
          <w:szCs w:val="22"/>
        </w:rPr>
        <w:t>@</w:t>
      </w:r>
      <w:r w:rsidR="0048322B" w:rsidRPr="0048322B">
        <w:rPr>
          <w:sz w:val="22"/>
          <w:szCs w:val="22"/>
        </w:rPr>
        <w:t>nfu.org.uk</w:t>
      </w:r>
    </w:p>
    <w:p w14:paraId="1559E0C4" w14:textId="77777777" w:rsidR="002C525F" w:rsidRPr="00FC2491" w:rsidRDefault="002C525F" w:rsidP="005655AA">
      <w:pPr>
        <w:rPr>
          <w:rFonts w:ascii="Calibri" w:hAnsi="Calibri" w:cs="Calibri"/>
          <w:b/>
          <w:sz w:val="22"/>
          <w:szCs w:val="22"/>
          <w:lang w:val="en-GB"/>
        </w:rPr>
      </w:pPr>
    </w:p>
    <w:sectPr w:rsidR="002C525F" w:rsidRPr="00FC2491" w:rsidSect="006272A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28"/>
    <w:rsid w:val="000C7F63"/>
    <w:rsid w:val="00123941"/>
    <w:rsid w:val="001E7FA9"/>
    <w:rsid w:val="002C525F"/>
    <w:rsid w:val="002D2A6A"/>
    <w:rsid w:val="002F2843"/>
    <w:rsid w:val="00323619"/>
    <w:rsid w:val="00341A7F"/>
    <w:rsid w:val="003D0A80"/>
    <w:rsid w:val="004002D5"/>
    <w:rsid w:val="004118E4"/>
    <w:rsid w:val="0041440F"/>
    <w:rsid w:val="0048322B"/>
    <w:rsid w:val="004D4C84"/>
    <w:rsid w:val="005655AA"/>
    <w:rsid w:val="006272A5"/>
    <w:rsid w:val="00697885"/>
    <w:rsid w:val="00722251"/>
    <w:rsid w:val="007C5E28"/>
    <w:rsid w:val="007D4C4F"/>
    <w:rsid w:val="008C39DB"/>
    <w:rsid w:val="00904410"/>
    <w:rsid w:val="00927665"/>
    <w:rsid w:val="0096529F"/>
    <w:rsid w:val="00B25A4B"/>
    <w:rsid w:val="00BC0E37"/>
    <w:rsid w:val="00BD0BFB"/>
    <w:rsid w:val="00C97299"/>
    <w:rsid w:val="00CC6C58"/>
    <w:rsid w:val="00D7286F"/>
    <w:rsid w:val="00DA0158"/>
    <w:rsid w:val="00DB1C75"/>
    <w:rsid w:val="00DE2517"/>
    <w:rsid w:val="00DF11E9"/>
    <w:rsid w:val="00E83551"/>
    <w:rsid w:val="00E97E73"/>
    <w:rsid w:val="00F23585"/>
    <w:rsid w:val="00F526DF"/>
    <w:rsid w:val="00F64C7A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EF617"/>
  <w15:chartTrackingRefBased/>
  <w15:docId w15:val="{4D582323-7F6C-45E2-9ADE-358159D7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E2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C5E28"/>
    <w:rPr>
      <w:color w:val="0000FF"/>
      <w:u w:val="single"/>
    </w:rPr>
  </w:style>
  <w:style w:type="table" w:styleId="TableGrid">
    <w:name w:val="Table Grid"/>
    <w:basedOn w:val="TableNormal"/>
    <w:rsid w:val="007C5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C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635F764B5514E808523DC782DA245" ma:contentTypeVersion="18" ma:contentTypeDescription="Create a new document." ma:contentTypeScope="" ma:versionID="5fa6ea9bf937a37426b7773c751c4e92">
  <xsd:schema xmlns:xsd="http://www.w3.org/2001/XMLSchema" xmlns:xs="http://www.w3.org/2001/XMLSchema" xmlns:p="http://schemas.microsoft.com/office/2006/metadata/properties" xmlns:ns2="8b9012b8-7761-4443-a035-9ef762ce9aac" xmlns:ns3="207a7bf4-47ec-44ef-be1e-276751ae589e" targetNamespace="http://schemas.microsoft.com/office/2006/metadata/properties" ma:root="true" ma:fieldsID="68b5618d1d35e179badfc765a468efcf" ns2:_="" ns3:_="">
    <xsd:import namespace="8b9012b8-7761-4443-a035-9ef762ce9aac"/>
    <xsd:import namespace="207a7bf4-47ec-44ef-be1e-276751ae5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012b8-7761-4443-a035-9ef762ce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ac1349-945f-4eee-882f-a9778f821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a7bf4-47ec-44ef-be1e-276751ae5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03912e-af03-4e0f-8b99-5b15d8ffbaac}" ma:internalName="TaxCatchAll" ma:showField="CatchAllData" ma:web="207a7bf4-47ec-44ef-be1e-276751ae5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a7bf4-47ec-44ef-be1e-276751ae589e"/>
    <lcf76f155ced4ddcb4097134ff3c332f xmlns="8b9012b8-7761-4443-a035-9ef762ce9a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69EA5B-22C9-43AB-95BE-0C031390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012b8-7761-4443-a035-9ef762ce9aac"/>
    <ds:schemaRef ds:uri="207a7bf4-47ec-44ef-be1e-276751ae5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864B3-AC37-405E-A698-AD29441A8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95EAB-070D-4189-918A-2755EBD7B6AC}">
  <ds:schemaRefs>
    <ds:schemaRef ds:uri="http://schemas.microsoft.com/office/2006/metadata/properties"/>
    <ds:schemaRef ds:uri="http://schemas.microsoft.com/office/infopath/2007/PartnerControls"/>
    <ds:schemaRef ds:uri="207a7bf4-47ec-44ef-be1e-276751ae589e"/>
    <ds:schemaRef ds:uri="8b9012b8-7761-4443-a035-9ef762ce9a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1159</Characters>
  <Application>Microsoft Office Word</Application>
  <DocSecurity>0</DocSecurity>
  <Lines>72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2005</vt:lpstr>
    </vt:vector>
  </TitlesOfParts>
  <Company>NFU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2005</dc:title>
  <dc:subject/>
  <dc:creator>Chris Hartfield</dc:creator>
  <cp:keywords/>
  <cp:lastModifiedBy>Tom Glen</cp:lastModifiedBy>
  <cp:revision>2</cp:revision>
  <cp:lastPrinted>2017-12-19T15:50:00Z</cp:lastPrinted>
  <dcterms:created xsi:type="dcterms:W3CDTF">2026-02-11T12:57:00Z</dcterms:created>
  <dcterms:modified xsi:type="dcterms:W3CDTF">2026-02-11T12:57:00Z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0x010100669635F764B5514E808523DC782DA245</vt:lpwstr>
  </property>
</Properties>
</file>